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4B73" w:rsidRDefault="00724B73">
      <w:pPr>
        <w:widowControl w:val="0"/>
        <w:autoSpaceDE w:val="0"/>
        <w:autoSpaceDN w:val="0"/>
        <w:adjustRightInd w:val="0"/>
        <w:ind w:firstLine="3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KOTARA HIGH SCHOOL</w:t>
      </w:r>
    </w:p>
    <w:p w:rsidR="00724B73" w:rsidRDefault="00724B73">
      <w:pPr>
        <w:widowControl w:val="0"/>
        <w:autoSpaceDE w:val="0"/>
        <w:autoSpaceDN w:val="0"/>
        <w:adjustRightInd w:val="0"/>
        <w:ind w:firstLine="360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2UNIT PD/H/PE</w:t>
      </w:r>
    </w:p>
    <w:p w:rsidR="00724B73" w:rsidRDefault="00724B73">
      <w:pPr>
        <w:widowControl w:val="0"/>
        <w:autoSpaceDE w:val="0"/>
        <w:autoSpaceDN w:val="0"/>
        <w:adjustRightInd w:val="0"/>
        <w:ind w:firstLine="360"/>
        <w:rPr>
          <w:b/>
          <w:bCs/>
          <w:sz w:val="36"/>
          <w:szCs w:val="36"/>
        </w:rPr>
      </w:pPr>
    </w:p>
    <w:p w:rsidR="00724B73" w:rsidRDefault="00724B73">
      <w:pPr>
        <w:widowControl w:val="0"/>
        <w:autoSpaceDE w:val="0"/>
        <w:autoSpaceDN w:val="0"/>
        <w:adjustRightInd w:val="0"/>
        <w:ind w:firstLine="36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Task number</w:t>
      </w:r>
      <w:r>
        <w:t>:</w:t>
      </w:r>
      <w:r>
        <w:tab/>
      </w:r>
      <w:r>
        <w:rPr>
          <w:b/>
          <w:bCs/>
          <w:sz w:val="36"/>
          <w:szCs w:val="36"/>
        </w:rPr>
        <w:t>1</w:t>
      </w:r>
    </w:p>
    <w:p w:rsidR="00724B73" w:rsidRDefault="00724B73">
      <w:pPr>
        <w:widowControl w:val="0"/>
        <w:autoSpaceDE w:val="0"/>
        <w:autoSpaceDN w:val="0"/>
        <w:adjustRightInd w:val="0"/>
        <w:ind w:firstLine="360"/>
      </w:pPr>
    </w:p>
    <w:p w:rsidR="00724B73" w:rsidRDefault="00724B73">
      <w:pPr>
        <w:widowControl w:val="0"/>
        <w:pBdr>
          <w:top w:val="single" w:sz="6" w:space="0" w:color="auto"/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</w:pPr>
    </w:p>
    <w:p w:rsidR="00962B4B" w:rsidRDefault="00724B73" w:rsidP="00962B4B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</w:pPr>
      <w:r>
        <w:rPr>
          <w:b/>
          <w:bCs/>
        </w:rPr>
        <w:t xml:space="preserve">Intended Timing: </w:t>
      </w:r>
      <w:r w:rsidR="00962B4B">
        <w:t xml:space="preserve"> </w:t>
      </w:r>
    </w:p>
    <w:p w:rsidR="00962B4B" w:rsidRDefault="00962B4B" w:rsidP="00962B4B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119"/>
      </w:pPr>
      <w:r>
        <w:t>Distrib</w:t>
      </w:r>
      <w:r w:rsidR="00C70B6C">
        <w:t xml:space="preserve">ute Questions: </w:t>
      </w:r>
      <w:r w:rsidR="00C70B6C">
        <w:tab/>
      </w:r>
      <w:r w:rsidR="00177D99">
        <w:t>27/3 (Tues wk 9)</w:t>
      </w:r>
    </w:p>
    <w:p w:rsidR="00962B4B" w:rsidRDefault="00962B4B" w:rsidP="00962B4B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119"/>
      </w:pPr>
      <w:r>
        <w:t>Watch V</w:t>
      </w:r>
      <w:r w:rsidR="00C70B6C">
        <w:t>ideo:</w:t>
      </w:r>
      <w:r w:rsidR="00C70B6C">
        <w:tab/>
      </w:r>
      <w:r w:rsidR="00C70B6C">
        <w:tab/>
        <w:t xml:space="preserve">Week </w:t>
      </w:r>
      <w:r w:rsidR="00177D99">
        <w:t>9/10</w:t>
      </w:r>
    </w:p>
    <w:p w:rsidR="00962B4B" w:rsidRDefault="00962B4B" w:rsidP="00962B4B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119"/>
        <w:rPr>
          <w:b/>
          <w:bCs/>
        </w:rPr>
      </w:pPr>
      <w:r>
        <w:t>A</w:t>
      </w:r>
      <w:r w:rsidR="00C70B6C">
        <w:t>ssignment Due:</w:t>
      </w:r>
      <w:r w:rsidR="00C70B6C">
        <w:tab/>
      </w:r>
      <w:r w:rsidR="00C70B6C">
        <w:tab/>
      </w:r>
      <w:r w:rsidR="00177D99">
        <w:t>27/4 (Fri Week 1, Term 2, before 9.00am)</w:t>
      </w:r>
    </w:p>
    <w:p w:rsidR="00724B73" w:rsidRDefault="00724B73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  <w:rPr>
          <w:b/>
          <w:bCs/>
        </w:rPr>
      </w:pPr>
    </w:p>
    <w:p w:rsidR="00724B73" w:rsidRDefault="00724B73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  <w:rPr>
          <w:b/>
          <w:bCs/>
        </w:rPr>
      </w:pPr>
    </w:p>
    <w:p w:rsidR="00724B73" w:rsidRDefault="00724B73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  <w:rPr>
          <w:b/>
          <w:bCs/>
        </w:rPr>
      </w:pPr>
      <w:r>
        <w:rPr>
          <w:b/>
          <w:bCs/>
        </w:rPr>
        <w:t>Module/Area of study to be assessed:</w:t>
      </w:r>
    </w:p>
    <w:p w:rsidR="00724B73" w:rsidRDefault="00724B73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  <w:rPr>
          <w:b/>
          <w:bCs/>
        </w:rPr>
      </w:pPr>
    </w:p>
    <w:p w:rsidR="00724B73" w:rsidRDefault="00DE58D1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  <w:rPr>
          <w:b/>
          <w:bCs/>
        </w:rPr>
      </w:pPr>
      <w:r>
        <w:t>Core 1</w:t>
      </w:r>
      <w:r w:rsidR="00724B73">
        <w:t xml:space="preserve"> - Better Health for Individuals</w:t>
      </w:r>
    </w:p>
    <w:p w:rsidR="00724B73" w:rsidRDefault="00724B73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</w:pPr>
    </w:p>
    <w:p w:rsidR="000136E9" w:rsidRDefault="000136E9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</w:pPr>
      <w:r w:rsidRPr="000136E9">
        <w:rPr>
          <w:b/>
        </w:rPr>
        <w:t>Weighting</w:t>
      </w:r>
      <w:r>
        <w:t xml:space="preserve"> – 30%</w:t>
      </w:r>
    </w:p>
    <w:p w:rsidR="000136E9" w:rsidRDefault="000136E9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</w:pPr>
    </w:p>
    <w:p w:rsidR="00724B73" w:rsidRDefault="00724B73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  <w:rPr>
          <w:b/>
          <w:bCs/>
        </w:rPr>
      </w:pPr>
      <w:r>
        <w:rPr>
          <w:b/>
          <w:bCs/>
        </w:rPr>
        <w:t>Related syllabus outcomes:</w:t>
      </w:r>
    </w:p>
    <w:p w:rsidR="00724B73" w:rsidRDefault="00724B73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</w:pPr>
    </w:p>
    <w:p w:rsidR="00724B73" w:rsidRDefault="00724B73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</w:pPr>
      <w:r>
        <w:tab/>
        <w:t>Students should show that they can:</w:t>
      </w:r>
    </w:p>
    <w:p w:rsidR="00724B73" w:rsidRDefault="0019309F" w:rsidP="00A62FEE">
      <w:pPr>
        <w:pStyle w:val="ListParagraph"/>
        <w:widowControl w:val="0"/>
        <w:numPr>
          <w:ilvl w:val="0"/>
          <w:numId w:val="2"/>
        </w:numPr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left="426" w:hanging="426"/>
      </w:pPr>
      <w:r>
        <w:t>P1 identifies and examines why individuals give different meanings to health</w:t>
      </w:r>
    </w:p>
    <w:p w:rsidR="0019309F" w:rsidRDefault="0019309F" w:rsidP="00A62FEE">
      <w:pPr>
        <w:pStyle w:val="ListParagraph"/>
        <w:widowControl w:val="0"/>
        <w:numPr>
          <w:ilvl w:val="0"/>
          <w:numId w:val="2"/>
        </w:numPr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left="426" w:hanging="426"/>
      </w:pPr>
      <w:r>
        <w:t xml:space="preserve">P2 explains how a range of health </w:t>
      </w:r>
      <w:proofErr w:type="spellStart"/>
      <w:r>
        <w:t>behaviours</w:t>
      </w:r>
      <w:proofErr w:type="spellEnd"/>
      <w:r>
        <w:t xml:space="preserve"> affect an individual</w:t>
      </w:r>
      <w:r w:rsidR="00A62FEE">
        <w:t>’</w:t>
      </w:r>
      <w:r>
        <w:t>s health</w:t>
      </w:r>
    </w:p>
    <w:p w:rsidR="0019309F" w:rsidRDefault="0019309F" w:rsidP="00A62FEE">
      <w:pPr>
        <w:pStyle w:val="ListParagraph"/>
        <w:widowControl w:val="0"/>
        <w:numPr>
          <w:ilvl w:val="0"/>
          <w:numId w:val="2"/>
        </w:numPr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left="426" w:hanging="426"/>
      </w:pPr>
      <w:r>
        <w:t>P3 describes how an individual’s</w:t>
      </w:r>
      <w:r w:rsidR="00A62FEE">
        <w:t xml:space="preserve"> health is determined by a range of factors</w:t>
      </w:r>
    </w:p>
    <w:p w:rsidR="00A62FEE" w:rsidRDefault="00A62FEE" w:rsidP="00A62FEE">
      <w:pPr>
        <w:pStyle w:val="ListParagraph"/>
        <w:widowControl w:val="0"/>
        <w:numPr>
          <w:ilvl w:val="0"/>
          <w:numId w:val="2"/>
        </w:numPr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left="426" w:hanging="426"/>
      </w:pPr>
      <w:r>
        <w:t>P4 evaluates aspects of health over which individuals can exert some control</w:t>
      </w:r>
    </w:p>
    <w:p w:rsidR="00A62FEE" w:rsidRDefault="00A62FEE" w:rsidP="00A62FEE">
      <w:pPr>
        <w:pStyle w:val="ListParagraph"/>
        <w:widowControl w:val="0"/>
        <w:numPr>
          <w:ilvl w:val="0"/>
          <w:numId w:val="2"/>
        </w:numPr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left="426" w:hanging="426"/>
      </w:pPr>
      <w:r>
        <w:t>P16 uses a range of sources to draw conclusions about health and physical activity concepts</w:t>
      </w:r>
    </w:p>
    <w:p w:rsidR="00A62FEE" w:rsidRDefault="00A62FEE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  <w:rPr>
          <w:b/>
          <w:bCs/>
        </w:rPr>
      </w:pPr>
    </w:p>
    <w:p w:rsidR="00724B73" w:rsidRDefault="00724B73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</w:pPr>
      <w:r>
        <w:rPr>
          <w:b/>
          <w:bCs/>
        </w:rPr>
        <w:t>Nature of assessment task:</w:t>
      </w:r>
    </w:p>
    <w:p w:rsidR="00724B73" w:rsidRDefault="00724B73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</w:pPr>
    </w:p>
    <w:p w:rsidR="00724B73" w:rsidRDefault="00724B73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</w:pPr>
      <w:r>
        <w:t>Video analysis</w:t>
      </w:r>
    </w:p>
    <w:p w:rsidR="00724B73" w:rsidRDefault="00724B73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</w:pPr>
    </w:p>
    <w:p w:rsidR="00724B73" w:rsidRDefault="00724B73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</w:pPr>
      <w:r>
        <w:rPr>
          <w:b/>
          <w:bCs/>
        </w:rPr>
        <w:t>Time Required:</w:t>
      </w:r>
    </w:p>
    <w:p w:rsidR="00724B73" w:rsidRDefault="00724B73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</w:pPr>
    </w:p>
    <w:p w:rsidR="00724B73" w:rsidRDefault="00724B73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</w:pPr>
      <w:r>
        <w:t>Approximately 2hr</w:t>
      </w:r>
      <w:r w:rsidR="007A3CCE">
        <w:t>s to view video (Done in class and then can be redone in your own time)</w:t>
      </w:r>
    </w:p>
    <w:p w:rsidR="00724B73" w:rsidRDefault="007A3CCE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</w:pPr>
      <w:r>
        <w:t xml:space="preserve">Approximately </w:t>
      </w:r>
      <w:r w:rsidR="00243CD3">
        <w:t>3</w:t>
      </w:r>
      <w:r>
        <w:t>/</w:t>
      </w:r>
      <w:r w:rsidR="00243CD3">
        <w:t>4</w:t>
      </w:r>
      <w:r w:rsidR="00724B73">
        <w:t xml:space="preserve"> weeks to research, prepare and present answers to the assignment</w:t>
      </w:r>
    </w:p>
    <w:p w:rsidR="00724B73" w:rsidRDefault="00724B73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</w:pPr>
      <w:proofErr w:type="gramStart"/>
      <w:r>
        <w:t>questions</w:t>
      </w:r>
      <w:proofErr w:type="gramEnd"/>
      <w:r>
        <w:t>.</w:t>
      </w:r>
    </w:p>
    <w:p w:rsidR="00724B73" w:rsidRDefault="00724B73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</w:pPr>
    </w:p>
    <w:p w:rsidR="00724B73" w:rsidRDefault="00724B73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  <w:rPr>
          <w:b/>
          <w:bCs/>
        </w:rPr>
      </w:pPr>
      <w:r>
        <w:rPr>
          <w:b/>
          <w:bCs/>
        </w:rPr>
        <w:t>Resources/ materials required:</w:t>
      </w:r>
    </w:p>
    <w:p w:rsidR="00724B73" w:rsidRDefault="00724B73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</w:pPr>
    </w:p>
    <w:p w:rsidR="00724B73" w:rsidRDefault="00724B73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</w:pPr>
      <w:r>
        <w:t>A sound knowledg</w:t>
      </w:r>
      <w:r w:rsidR="00C70B6C">
        <w:t>e of the video “</w:t>
      </w:r>
      <w:r w:rsidR="00247592">
        <w:t>Remember the Titans</w:t>
      </w:r>
      <w:r>
        <w:t>”</w:t>
      </w:r>
    </w:p>
    <w:p w:rsidR="00724B73" w:rsidRDefault="009A5F8E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</w:pPr>
      <w:proofErr w:type="gramStart"/>
      <w:r>
        <w:t>Textbooks, library, internet, personal exper</w:t>
      </w:r>
      <w:r w:rsidR="00DE58D1">
        <w:t xml:space="preserve">ience </w:t>
      </w:r>
      <w:r>
        <w:t>etc.</w:t>
      </w:r>
      <w:proofErr w:type="gramEnd"/>
    </w:p>
    <w:p w:rsidR="00724B73" w:rsidRDefault="00724B73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  <w:rPr>
          <w:b/>
          <w:bCs/>
        </w:rPr>
      </w:pPr>
    </w:p>
    <w:p w:rsidR="00724B73" w:rsidRDefault="00724B73" w:rsidP="00962B4B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  <w:rPr>
          <w:b/>
          <w:bCs/>
        </w:rPr>
      </w:pPr>
      <w:r>
        <w:rPr>
          <w:b/>
          <w:bCs/>
        </w:rPr>
        <w:t>Procedure and Task Description</w:t>
      </w:r>
    </w:p>
    <w:p w:rsidR="00724B73" w:rsidRDefault="00724B73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</w:pPr>
      <w:r>
        <w:t xml:space="preserve">Students are expected to </w:t>
      </w:r>
      <w:r w:rsidR="00C70B6C">
        <w:t>watch the video the “</w:t>
      </w:r>
      <w:r w:rsidR="00247592">
        <w:t>Remember the Titans</w:t>
      </w:r>
      <w:r>
        <w:t>” and use examples from</w:t>
      </w:r>
    </w:p>
    <w:p w:rsidR="00724B73" w:rsidRDefault="00724B73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</w:pPr>
      <w:proofErr w:type="gramStart"/>
      <w:r>
        <w:t>the</w:t>
      </w:r>
      <w:proofErr w:type="gramEnd"/>
      <w:r>
        <w:t xml:space="preserve"> video along with their own research to answer the assignment questions.</w:t>
      </w:r>
    </w:p>
    <w:p w:rsidR="00724B73" w:rsidRDefault="00724B73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  <w:rPr>
          <w:b/>
          <w:bCs/>
        </w:rPr>
      </w:pPr>
      <w:r>
        <w:t>Assignments</w:t>
      </w:r>
      <w:r w:rsidR="00247592">
        <w:t xml:space="preserve"> should be submitted o</w:t>
      </w:r>
      <w:r w:rsidR="00C70B6C">
        <w:t xml:space="preserve">n </w:t>
      </w:r>
      <w:r w:rsidR="00247592">
        <w:t>A4 paper, stapled together. No plastic sleeves or display folders</w:t>
      </w:r>
    </w:p>
    <w:p w:rsidR="00724B73" w:rsidRDefault="00724B73" w:rsidP="00247592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</w:pPr>
      <w:r>
        <w:t xml:space="preserve"> </w:t>
      </w:r>
      <w:proofErr w:type="gramStart"/>
      <w:r>
        <w:t>and</w:t>
      </w:r>
      <w:proofErr w:type="gramEnd"/>
      <w:r>
        <w:t xml:space="preserve"> should include a front cover sheet which indicates the</w:t>
      </w:r>
    </w:p>
    <w:p w:rsidR="00724B73" w:rsidRDefault="00724B73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</w:pPr>
      <w:proofErr w:type="gramStart"/>
      <w:r>
        <w:t>students</w:t>
      </w:r>
      <w:proofErr w:type="gramEnd"/>
      <w:r>
        <w:t xml:space="preserve"> name, class, teacher and the title of the assessment task being submitted. A</w:t>
      </w:r>
    </w:p>
    <w:p w:rsidR="00724B73" w:rsidRDefault="00724B73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</w:pPr>
      <w:proofErr w:type="gramStart"/>
      <w:r>
        <w:t>bibliography</w:t>
      </w:r>
      <w:proofErr w:type="gramEnd"/>
      <w:r>
        <w:t xml:space="preserve"> should be attached which lists any references used in the assignment.</w:t>
      </w:r>
    </w:p>
    <w:p w:rsidR="00724B73" w:rsidRDefault="00724B73" w:rsidP="000136E9">
      <w:pPr>
        <w:widowControl w:val="0"/>
        <w:pBdr>
          <w:left w:val="single" w:sz="6" w:space="0" w:color="auto"/>
          <w:right w:val="single" w:sz="6" w:space="0" w:color="auto"/>
        </w:pBdr>
        <w:autoSpaceDE w:val="0"/>
        <w:autoSpaceDN w:val="0"/>
        <w:adjustRightInd w:val="0"/>
        <w:rPr>
          <w:b/>
          <w:bCs/>
        </w:rPr>
      </w:pPr>
    </w:p>
    <w:p w:rsidR="00724B73" w:rsidRDefault="008F4C83">
      <w:pPr>
        <w:widowControl w:val="0"/>
        <w:pBdr>
          <w:left w:val="single" w:sz="6" w:space="0" w:color="auto"/>
          <w:bottom w:val="single" w:sz="6" w:space="0" w:color="auto"/>
          <w:right w:val="single" w:sz="6" w:space="0" w:color="auto"/>
        </w:pBdr>
        <w:autoSpaceDE w:val="0"/>
        <w:autoSpaceDN w:val="0"/>
        <w:adjustRightInd w:val="0"/>
        <w:ind w:firstLine="360"/>
        <w:jc w:val="right"/>
        <w:rPr>
          <w:b/>
          <w:bCs/>
        </w:rPr>
      </w:pPr>
      <w:r>
        <w:rPr>
          <w:b/>
          <w:bCs/>
          <w:sz w:val="16"/>
          <w:szCs w:val="16"/>
        </w:rPr>
        <w:fldChar w:fldCharType="begin"/>
      </w:r>
      <w:r w:rsidR="00724B73">
        <w:rPr>
          <w:b/>
          <w:bCs/>
          <w:sz w:val="16"/>
          <w:szCs w:val="16"/>
        </w:rPr>
        <w:instrText xml:space="preserve">filename </w:instrText>
      </w:r>
      <w:r>
        <w:rPr>
          <w:b/>
          <w:bCs/>
          <w:sz w:val="16"/>
          <w:szCs w:val="16"/>
        </w:rPr>
        <w:fldChar w:fldCharType="end"/>
      </w:r>
    </w:p>
    <w:p w:rsidR="008D592F" w:rsidRPr="00E5047B" w:rsidRDefault="008D592F" w:rsidP="008D592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E5047B">
        <w:rPr>
          <w:b/>
          <w:bCs/>
          <w:sz w:val="32"/>
          <w:szCs w:val="32"/>
        </w:rPr>
        <w:lastRenderedPageBreak/>
        <w:t>KOTARA HIGH SCHOOL</w:t>
      </w:r>
    </w:p>
    <w:p w:rsidR="008D592F" w:rsidRPr="00E5047B" w:rsidRDefault="008D592F" w:rsidP="008D592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8D592F" w:rsidRPr="00E5047B" w:rsidRDefault="008D592F" w:rsidP="008D592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E5047B">
        <w:rPr>
          <w:b/>
          <w:bCs/>
          <w:sz w:val="32"/>
          <w:szCs w:val="32"/>
        </w:rPr>
        <w:t xml:space="preserve"> </w:t>
      </w:r>
      <w:proofErr w:type="gramStart"/>
      <w:r w:rsidRPr="00E5047B">
        <w:rPr>
          <w:b/>
          <w:bCs/>
          <w:sz w:val="32"/>
          <w:szCs w:val="32"/>
        </w:rPr>
        <w:t>2 UNIT PD/H/PE</w:t>
      </w:r>
      <w:proofErr w:type="gramEnd"/>
    </w:p>
    <w:p w:rsidR="008D592F" w:rsidRPr="00E5047B" w:rsidRDefault="008D592F" w:rsidP="008D592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8D592F" w:rsidRPr="00E5047B" w:rsidRDefault="008D592F" w:rsidP="008D592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E5047B">
        <w:rPr>
          <w:b/>
          <w:bCs/>
          <w:sz w:val="32"/>
          <w:szCs w:val="32"/>
        </w:rPr>
        <w:t xml:space="preserve">ASSESSMENT </w:t>
      </w:r>
      <w:proofErr w:type="gramStart"/>
      <w:r w:rsidRPr="00E5047B">
        <w:rPr>
          <w:b/>
          <w:bCs/>
          <w:sz w:val="32"/>
          <w:szCs w:val="32"/>
        </w:rPr>
        <w:t>TASK  -</w:t>
      </w:r>
      <w:proofErr w:type="gramEnd"/>
      <w:r w:rsidRPr="00E5047B">
        <w:rPr>
          <w:b/>
          <w:bCs/>
          <w:sz w:val="32"/>
          <w:szCs w:val="32"/>
        </w:rPr>
        <w:t xml:space="preserve"> NUMBER 1</w:t>
      </w:r>
    </w:p>
    <w:p w:rsidR="008D592F" w:rsidRPr="00E5047B" w:rsidRDefault="008D592F" w:rsidP="008D592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8D592F" w:rsidRPr="00E5047B" w:rsidRDefault="008D592F" w:rsidP="008D592F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  <w:r w:rsidRPr="00E5047B">
        <w:rPr>
          <w:b/>
          <w:bCs/>
          <w:sz w:val="32"/>
          <w:szCs w:val="32"/>
        </w:rPr>
        <w:t>VIDEO ANALYSIS - “</w:t>
      </w:r>
      <w:r w:rsidR="00247592">
        <w:rPr>
          <w:b/>
          <w:bCs/>
          <w:sz w:val="32"/>
          <w:szCs w:val="32"/>
        </w:rPr>
        <w:t>Remember the Titans</w:t>
      </w:r>
      <w:r w:rsidRPr="00E5047B">
        <w:rPr>
          <w:b/>
          <w:bCs/>
          <w:sz w:val="32"/>
          <w:szCs w:val="32"/>
        </w:rPr>
        <w:t>”</w:t>
      </w:r>
    </w:p>
    <w:p w:rsidR="008D592F" w:rsidRDefault="008D592F" w:rsidP="008D592F">
      <w:pPr>
        <w:widowControl w:val="0"/>
        <w:tabs>
          <w:tab w:val="left" w:pos="7110"/>
        </w:tabs>
        <w:autoSpaceDE w:val="0"/>
        <w:autoSpaceDN w:val="0"/>
        <w:adjustRightInd w:val="0"/>
        <w:rPr>
          <w:b/>
          <w:bCs/>
          <w:sz w:val="40"/>
          <w:szCs w:val="40"/>
        </w:rPr>
      </w:pPr>
    </w:p>
    <w:p w:rsidR="00A40051" w:rsidRDefault="00A40051" w:rsidP="008D592F">
      <w:pPr>
        <w:widowControl w:val="0"/>
        <w:tabs>
          <w:tab w:val="left" w:pos="7110"/>
        </w:tabs>
        <w:autoSpaceDE w:val="0"/>
        <w:autoSpaceDN w:val="0"/>
        <w:adjustRightInd w:val="0"/>
        <w:rPr>
          <w:b/>
          <w:bCs/>
          <w:sz w:val="40"/>
          <w:szCs w:val="40"/>
        </w:rPr>
      </w:pPr>
    </w:p>
    <w:p w:rsidR="008D592F" w:rsidRPr="0092212C" w:rsidRDefault="008D592F" w:rsidP="008D592F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b/>
          <w:bCs/>
        </w:rPr>
      </w:pPr>
      <w:r>
        <w:rPr>
          <w:bCs/>
        </w:rPr>
        <w:tab/>
      </w:r>
      <w:r w:rsidRPr="0092212C">
        <w:rPr>
          <w:b/>
          <w:bCs/>
        </w:rPr>
        <w:t>For each question use examples and quotes from the movie to support your answer.</w:t>
      </w:r>
    </w:p>
    <w:p w:rsidR="008D592F" w:rsidRDefault="008D592F" w:rsidP="008D592F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ab/>
      </w:r>
    </w:p>
    <w:p w:rsidR="00A40051" w:rsidRPr="00744465" w:rsidRDefault="00A40051" w:rsidP="008D592F">
      <w:pPr>
        <w:widowControl w:val="0"/>
        <w:tabs>
          <w:tab w:val="left" w:pos="1134"/>
        </w:tabs>
        <w:autoSpaceDE w:val="0"/>
        <w:autoSpaceDN w:val="0"/>
        <w:adjustRightInd w:val="0"/>
        <w:jc w:val="both"/>
        <w:rPr>
          <w:b/>
          <w:bCs/>
          <w:sz w:val="40"/>
          <w:szCs w:val="40"/>
        </w:rPr>
      </w:pPr>
    </w:p>
    <w:p w:rsidR="008D592F" w:rsidRPr="00492CA4" w:rsidRDefault="008D592F" w:rsidP="008D592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right="660"/>
        <w:jc w:val="both"/>
        <w:rPr>
          <w:b/>
          <w:bCs/>
          <w:iCs/>
        </w:rPr>
      </w:pPr>
      <w:proofErr w:type="spellStart"/>
      <w:r>
        <w:rPr>
          <w:b/>
          <w:bCs/>
          <w:iCs/>
        </w:rPr>
        <w:t>A</w:t>
      </w:r>
      <w:r w:rsidRPr="00492CA4">
        <w:rPr>
          <w:b/>
          <w:bCs/>
          <w:iCs/>
        </w:rPr>
        <w:t>nalyse</w:t>
      </w:r>
      <w:proofErr w:type="spellEnd"/>
      <w:r w:rsidRPr="00492CA4">
        <w:rPr>
          <w:b/>
          <w:bCs/>
          <w:iCs/>
        </w:rPr>
        <w:t xml:space="preserve"> how the determi</w:t>
      </w:r>
      <w:r w:rsidR="00247592">
        <w:rPr>
          <w:b/>
          <w:bCs/>
          <w:iCs/>
        </w:rPr>
        <w:t>nants of health have influenced Coach Boon</w:t>
      </w:r>
      <w:r w:rsidR="009F23CB">
        <w:rPr>
          <w:b/>
          <w:bCs/>
          <w:iCs/>
        </w:rPr>
        <w:t>e</w:t>
      </w:r>
      <w:r w:rsidRPr="00492CA4">
        <w:rPr>
          <w:b/>
          <w:bCs/>
          <w:iCs/>
        </w:rPr>
        <w:t xml:space="preserve"> throughout his life. </w:t>
      </w:r>
      <w:proofErr w:type="spellStart"/>
      <w:r w:rsidRPr="00492CA4">
        <w:rPr>
          <w:b/>
          <w:bCs/>
          <w:iCs/>
        </w:rPr>
        <w:t>Organise</w:t>
      </w:r>
      <w:proofErr w:type="spellEnd"/>
      <w:r w:rsidRPr="00492CA4">
        <w:rPr>
          <w:b/>
          <w:bCs/>
          <w:iCs/>
        </w:rPr>
        <w:t xml:space="preserve"> your answer by using </w:t>
      </w:r>
      <w:r>
        <w:rPr>
          <w:b/>
          <w:bCs/>
          <w:iCs/>
        </w:rPr>
        <w:t>the</w:t>
      </w:r>
      <w:r w:rsidRPr="00492CA4">
        <w:rPr>
          <w:b/>
          <w:bCs/>
          <w:iCs/>
        </w:rPr>
        <w:t xml:space="preserve"> syllabus headings.</w:t>
      </w:r>
    </w:p>
    <w:p w:rsidR="008D592F" w:rsidRPr="00492CA4" w:rsidRDefault="008D592F" w:rsidP="008D592F">
      <w:pPr>
        <w:pStyle w:val="ListParagraph"/>
        <w:widowControl w:val="0"/>
        <w:autoSpaceDE w:val="0"/>
        <w:autoSpaceDN w:val="0"/>
        <w:adjustRightInd w:val="0"/>
        <w:ind w:left="7200" w:right="660"/>
        <w:jc w:val="both"/>
        <w:rPr>
          <w:b/>
          <w:bCs/>
          <w:iCs/>
        </w:rPr>
      </w:pPr>
      <w:r w:rsidRPr="00492CA4">
        <w:rPr>
          <w:b/>
          <w:bCs/>
          <w:iCs/>
        </w:rPr>
        <w:t>(20 marks)</w:t>
      </w:r>
    </w:p>
    <w:p w:rsidR="008D592F" w:rsidRDefault="008D592F" w:rsidP="008D592F">
      <w:pPr>
        <w:widowControl w:val="0"/>
        <w:autoSpaceDE w:val="0"/>
        <w:autoSpaceDN w:val="0"/>
        <w:adjustRightInd w:val="0"/>
        <w:ind w:right="660"/>
        <w:jc w:val="both"/>
        <w:rPr>
          <w:b/>
          <w:bCs/>
          <w:iCs/>
        </w:rPr>
      </w:pPr>
    </w:p>
    <w:p w:rsidR="00A40051" w:rsidRPr="00492CA4" w:rsidRDefault="00A40051" w:rsidP="008D592F">
      <w:pPr>
        <w:widowControl w:val="0"/>
        <w:autoSpaceDE w:val="0"/>
        <w:autoSpaceDN w:val="0"/>
        <w:adjustRightInd w:val="0"/>
        <w:ind w:right="660"/>
        <w:jc w:val="both"/>
        <w:rPr>
          <w:b/>
          <w:bCs/>
          <w:iCs/>
        </w:rPr>
      </w:pPr>
    </w:p>
    <w:p w:rsidR="008D592F" w:rsidRPr="00E91C0D" w:rsidRDefault="009F23CB" w:rsidP="008D592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right="660"/>
        <w:jc w:val="both"/>
        <w:rPr>
          <w:b/>
          <w:bCs/>
          <w:iCs/>
        </w:rPr>
      </w:pPr>
      <w:r>
        <w:rPr>
          <w:b/>
          <w:bCs/>
          <w:iCs/>
        </w:rPr>
        <w:t>Choose a character (one of the players) from the movie and i</w:t>
      </w:r>
      <w:r w:rsidR="008D592F">
        <w:rPr>
          <w:b/>
          <w:bCs/>
          <w:iCs/>
        </w:rPr>
        <w:t>dentify</w:t>
      </w:r>
      <w:r w:rsidR="008D592F" w:rsidRPr="00492CA4">
        <w:rPr>
          <w:b/>
          <w:bCs/>
          <w:iCs/>
        </w:rPr>
        <w:t xml:space="preserve"> the </w:t>
      </w:r>
      <w:r w:rsidR="008D592F">
        <w:rPr>
          <w:b/>
          <w:bCs/>
          <w:iCs/>
        </w:rPr>
        <w:t xml:space="preserve">protective </w:t>
      </w:r>
      <w:r>
        <w:rPr>
          <w:b/>
          <w:bCs/>
          <w:iCs/>
        </w:rPr>
        <w:t xml:space="preserve">and risk </w:t>
      </w:r>
      <w:proofErr w:type="spellStart"/>
      <w:r w:rsidR="008D592F">
        <w:rPr>
          <w:b/>
          <w:bCs/>
          <w:iCs/>
        </w:rPr>
        <w:t>behaviours</w:t>
      </w:r>
      <w:proofErr w:type="spellEnd"/>
      <w:r>
        <w:rPr>
          <w:b/>
          <w:bCs/>
          <w:iCs/>
        </w:rPr>
        <w:t xml:space="preserve"> that contribute to their level</w:t>
      </w:r>
      <w:r w:rsidR="008D592F" w:rsidRPr="00E91C0D">
        <w:rPr>
          <w:b/>
          <w:bCs/>
          <w:iCs/>
        </w:rPr>
        <w:t xml:space="preserve"> of health?</w:t>
      </w:r>
    </w:p>
    <w:p w:rsidR="008D592F" w:rsidRPr="00492CA4" w:rsidRDefault="008D592F" w:rsidP="008D592F">
      <w:pPr>
        <w:pStyle w:val="ListParagraph"/>
        <w:widowControl w:val="0"/>
        <w:autoSpaceDE w:val="0"/>
        <w:autoSpaceDN w:val="0"/>
        <w:adjustRightInd w:val="0"/>
        <w:ind w:left="7200" w:right="660"/>
        <w:jc w:val="both"/>
        <w:rPr>
          <w:b/>
          <w:bCs/>
          <w:iCs/>
        </w:rPr>
      </w:pPr>
      <w:r w:rsidRPr="00492CA4">
        <w:rPr>
          <w:b/>
          <w:bCs/>
          <w:iCs/>
        </w:rPr>
        <w:t>(</w:t>
      </w:r>
      <w:r>
        <w:rPr>
          <w:b/>
          <w:bCs/>
          <w:iCs/>
        </w:rPr>
        <w:t>10</w:t>
      </w:r>
      <w:r w:rsidRPr="00492CA4">
        <w:rPr>
          <w:b/>
          <w:bCs/>
          <w:iCs/>
        </w:rPr>
        <w:t xml:space="preserve"> marks)</w:t>
      </w:r>
    </w:p>
    <w:p w:rsidR="008D592F" w:rsidRDefault="008D592F" w:rsidP="008D592F">
      <w:pPr>
        <w:widowControl w:val="0"/>
        <w:autoSpaceDE w:val="0"/>
        <w:autoSpaceDN w:val="0"/>
        <w:adjustRightInd w:val="0"/>
        <w:ind w:right="660"/>
        <w:jc w:val="both"/>
        <w:rPr>
          <w:b/>
          <w:bCs/>
          <w:iCs/>
        </w:rPr>
      </w:pPr>
    </w:p>
    <w:p w:rsidR="00A40051" w:rsidRPr="00492CA4" w:rsidRDefault="00A40051" w:rsidP="008D592F">
      <w:pPr>
        <w:widowControl w:val="0"/>
        <w:autoSpaceDE w:val="0"/>
        <w:autoSpaceDN w:val="0"/>
        <w:adjustRightInd w:val="0"/>
        <w:ind w:right="660"/>
        <w:jc w:val="both"/>
        <w:rPr>
          <w:b/>
          <w:bCs/>
          <w:iCs/>
        </w:rPr>
      </w:pPr>
    </w:p>
    <w:p w:rsidR="008D592F" w:rsidRPr="00492CA4" w:rsidRDefault="008D592F" w:rsidP="008D592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right="660"/>
        <w:rPr>
          <w:b/>
          <w:bCs/>
          <w:iCs/>
        </w:rPr>
      </w:pPr>
      <w:r>
        <w:rPr>
          <w:b/>
          <w:bCs/>
          <w:iCs/>
        </w:rPr>
        <w:t>Assess</w:t>
      </w:r>
      <w:r w:rsidRPr="00492CA4">
        <w:rPr>
          <w:b/>
          <w:bCs/>
          <w:iCs/>
        </w:rPr>
        <w:t xml:space="preserve"> </w:t>
      </w:r>
      <w:r>
        <w:rPr>
          <w:b/>
          <w:bCs/>
          <w:iCs/>
        </w:rPr>
        <w:t>how</w:t>
      </w:r>
      <w:r w:rsidRPr="00492CA4">
        <w:rPr>
          <w:b/>
          <w:bCs/>
          <w:iCs/>
        </w:rPr>
        <w:t xml:space="preserve"> the movie show</w:t>
      </w:r>
      <w:r>
        <w:rPr>
          <w:b/>
          <w:bCs/>
          <w:iCs/>
        </w:rPr>
        <w:t>s</w:t>
      </w:r>
      <w:r w:rsidRPr="00492CA4">
        <w:rPr>
          <w:b/>
          <w:bCs/>
          <w:iCs/>
        </w:rPr>
        <w:t xml:space="preserve"> the relative and dynamic nature of health? Use specific information </w:t>
      </w:r>
      <w:proofErr w:type="gramStart"/>
      <w:r w:rsidRPr="00492CA4">
        <w:rPr>
          <w:b/>
          <w:bCs/>
          <w:iCs/>
        </w:rPr>
        <w:t>about  character</w:t>
      </w:r>
      <w:r w:rsidR="00247592">
        <w:rPr>
          <w:b/>
          <w:bCs/>
          <w:iCs/>
        </w:rPr>
        <w:t>s</w:t>
      </w:r>
      <w:proofErr w:type="gramEnd"/>
      <w:r w:rsidRPr="00492CA4">
        <w:rPr>
          <w:b/>
          <w:bCs/>
          <w:iCs/>
        </w:rPr>
        <w:t xml:space="preserve"> in the movie to demonstrate this.</w:t>
      </w:r>
    </w:p>
    <w:p w:rsidR="008D592F" w:rsidRPr="00492CA4" w:rsidRDefault="008D592F" w:rsidP="008D592F">
      <w:pPr>
        <w:pStyle w:val="ListParagraph"/>
        <w:widowControl w:val="0"/>
        <w:autoSpaceDE w:val="0"/>
        <w:autoSpaceDN w:val="0"/>
        <w:adjustRightInd w:val="0"/>
        <w:ind w:left="7200" w:right="660"/>
        <w:rPr>
          <w:b/>
          <w:bCs/>
          <w:iCs/>
        </w:rPr>
      </w:pPr>
      <w:r w:rsidRPr="00492CA4">
        <w:rPr>
          <w:b/>
          <w:bCs/>
          <w:iCs/>
        </w:rPr>
        <w:t>(4 marks)</w:t>
      </w:r>
    </w:p>
    <w:p w:rsidR="008D592F" w:rsidRDefault="008D592F" w:rsidP="008D592F">
      <w:pPr>
        <w:widowControl w:val="0"/>
        <w:autoSpaceDE w:val="0"/>
        <w:autoSpaceDN w:val="0"/>
        <w:adjustRightInd w:val="0"/>
        <w:ind w:right="660"/>
        <w:rPr>
          <w:b/>
          <w:bCs/>
          <w:iCs/>
        </w:rPr>
      </w:pPr>
    </w:p>
    <w:p w:rsidR="00A40051" w:rsidRPr="00492CA4" w:rsidRDefault="00A40051" w:rsidP="008D592F">
      <w:pPr>
        <w:widowControl w:val="0"/>
        <w:autoSpaceDE w:val="0"/>
        <w:autoSpaceDN w:val="0"/>
        <w:adjustRightInd w:val="0"/>
        <w:ind w:right="660"/>
        <w:rPr>
          <w:b/>
          <w:bCs/>
          <w:iCs/>
        </w:rPr>
      </w:pPr>
    </w:p>
    <w:p w:rsidR="008D592F" w:rsidRPr="00492CA4" w:rsidRDefault="00586074" w:rsidP="008D592F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right="660"/>
        <w:rPr>
          <w:b/>
          <w:bCs/>
          <w:iCs/>
        </w:rPr>
      </w:pPr>
      <w:r>
        <w:rPr>
          <w:b/>
          <w:bCs/>
          <w:iCs/>
        </w:rPr>
        <w:t>Compare</w:t>
      </w:r>
      <w:r w:rsidR="008D592F">
        <w:rPr>
          <w:b/>
          <w:bCs/>
          <w:iCs/>
        </w:rPr>
        <w:t xml:space="preserve"> how the determina</w:t>
      </w:r>
      <w:r>
        <w:rPr>
          <w:b/>
          <w:bCs/>
          <w:iCs/>
        </w:rPr>
        <w:t>nts of health have impacted on the health of Gerry and Jules</w:t>
      </w:r>
      <w:r w:rsidR="008D592F">
        <w:rPr>
          <w:b/>
          <w:bCs/>
          <w:iCs/>
        </w:rPr>
        <w:t>. Use</w:t>
      </w:r>
      <w:r w:rsidR="008D592F" w:rsidRPr="00492CA4">
        <w:rPr>
          <w:b/>
          <w:bCs/>
          <w:iCs/>
        </w:rPr>
        <w:t xml:space="preserve"> examples</w:t>
      </w:r>
      <w:r w:rsidR="008D592F">
        <w:rPr>
          <w:b/>
          <w:bCs/>
          <w:iCs/>
        </w:rPr>
        <w:t xml:space="preserve"> to support your answer</w:t>
      </w:r>
      <w:r w:rsidR="008D592F" w:rsidRPr="00492CA4">
        <w:rPr>
          <w:b/>
          <w:bCs/>
          <w:iCs/>
        </w:rPr>
        <w:t>.</w:t>
      </w:r>
      <w:r w:rsidR="008D592F">
        <w:rPr>
          <w:b/>
          <w:bCs/>
          <w:iCs/>
        </w:rPr>
        <w:t xml:space="preserve"> </w:t>
      </w:r>
      <w:r w:rsidR="008D592F" w:rsidRPr="00E91C0D">
        <w:rPr>
          <w:b/>
          <w:bCs/>
          <w:iCs/>
          <w:color w:val="FF0000"/>
        </w:rPr>
        <w:t>(Social Constructs)</w:t>
      </w:r>
    </w:p>
    <w:p w:rsidR="008D592F" w:rsidRPr="00492CA4" w:rsidRDefault="008D592F" w:rsidP="008D592F">
      <w:pPr>
        <w:pStyle w:val="ListParagraph"/>
        <w:widowControl w:val="0"/>
        <w:autoSpaceDE w:val="0"/>
        <w:autoSpaceDN w:val="0"/>
        <w:adjustRightInd w:val="0"/>
        <w:ind w:left="7200" w:right="660"/>
        <w:rPr>
          <w:b/>
          <w:bCs/>
          <w:iCs/>
        </w:rPr>
      </w:pPr>
      <w:r w:rsidRPr="00492CA4">
        <w:rPr>
          <w:b/>
          <w:bCs/>
          <w:iCs/>
        </w:rPr>
        <w:t>(6 marks)</w:t>
      </w:r>
    </w:p>
    <w:p w:rsidR="00724B73" w:rsidRDefault="00724B73">
      <w:pPr>
        <w:widowControl w:val="0"/>
        <w:autoSpaceDE w:val="0"/>
        <w:autoSpaceDN w:val="0"/>
        <w:adjustRightInd w:val="0"/>
      </w:pPr>
      <w:r>
        <w:br w:type="page"/>
      </w:r>
    </w:p>
    <w:p w:rsidR="0008661F" w:rsidRPr="000B120B" w:rsidRDefault="0008661F" w:rsidP="000B120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0B120B">
        <w:rPr>
          <w:b/>
          <w:sz w:val="28"/>
          <w:szCs w:val="28"/>
        </w:rPr>
        <w:lastRenderedPageBreak/>
        <w:t>MARKING CRITERIA</w:t>
      </w:r>
    </w:p>
    <w:p w:rsidR="0008661F" w:rsidRDefault="0008661F">
      <w:pPr>
        <w:widowControl w:val="0"/>
        <w:autoSpaceDE w:val="0"/>
        <w:autoSpaceDN w:val="0"/>
        <w:adjustRightInd w:val="0"/>
      </w:pPr>
    </w:p>
    <w:p w:rsidR="0008661F" w:rsidRPr="00075B7D" w:rsidRDefault="0008661F">
      <w:pPr>
        <w:widowControl w:val="0"/>
        <w:autoSpaceDE w:val="0"/>
        <w:autoSpaceDN w:val="0"/>
        <w:adjustRightInd w:val="0"/>
        <w:rPr>
          <w:b/>
        </w:rPr>
      </w:pPr>
      <w:r w:rsidRPr="00075B7D">
        <w:rPr>
          <w:b/>
        </w:rPr>
        <w:t>Question 1</w:t>
      </w:r>
    </w:p>
    <w:p w:rsidR="0008661F" w:rsidRDefault="0008661F">
      <w:pPr>
        <w:widowControl w:val="0"/>
        <w:autoSpaceDE w:val="0"/>
        <w:autoSpaceDN w:val="0"/>
        <w:adjustRightInd w:val="0"/>
      </w:pPr>
    </w:p>
    <w:tbl>
      <w:tblPr>
        <w:tblStyle w:val="TableGrid"/>
        <w:tblW w:w="0" w:type="auto"/>
        <w:tblLook w:val="04A0"/>
      </w:tblPr>
      <w:tblGrid>
        <w:gridCol w:w="8613"/>
        <w:gridCol w:w="2072"/>
      </w:tblGrid>
      <w:tr w:rsidR="0008661F" w:rsidTr="000B120B">
        <w:tc>
          <w:tcPr>
            <w:tcW w:w="8613" w:type="dxa"/>
          </w:tcPr>
          <w:p w:rsidR="0008661F" w:rsidRDefault="0008661F">
            <w:pPr>
              <w:widowControl w:val="0"/>
              <w:autoSpaceDE w:val="0"/>
              <w:autoSpaceDN w:val="0"/>
              <w:adjustRightInd w:val="0"/>
            </w:pPr>
            <w:r>
              <w:t xml:space="preserve">Thorough explanation of the social determinants of health and how they are directly related to the </w:t>
            </w:r>
            <w:r w:rsidR="009F23CB">
              <w:t>health status of Coach Boone</w:t>
            </w:r>
            <w:r>
              <w:t>. Use of relevant examples and quotes from the movie.</w:t>
            </w:r>
          </w:p>
        </w:tc>
        <w:tc>
          <w:tcPr>
            <w:tcW w:w="2072" w:type="dxa"/>
          </w:tcPr>
          <w:p w:rsidR="0008661F" w:rsidRPr="000B120B" w:rsidRDefault="0008661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08661F" w:rsidRPr="000B120B" w:rsidRDefault="0008661F" w:rsidP="00075B7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B120B">
              <w:rPr>
                <w:b/>
              </w:rPr>
              <w:t>1</w:t>
            </w:r>
            <w:r w:rsidR="00075B7D" w:rsidRPr="000B120B">
              <w:rPr>
                <w:b/>
              </w:rPr>
              <w:t>8</w:t>
            </w:r>
            <w:r w:rsidRPr="000B120B">
              <w:rPr>
                <w:b/>
              </w:rPr>
              <w:t xml:space="preserve"> - 20</w:t>
            </w:r>
          </w:p>
        </w:tc>
      </w:tr>
      <w:tr w:rsidR="0008661F" w:rsidTr="000B120B">
        <w:tc>
          <w:tcPr>
            <w:tcW w:w="8613" w:type="dxa"/>
          </w:tcPr>
          <w:p w:rsidR="0008661F" w:rsidRDefault="00075B7D">
            <w:pPr>
              <w:widowControl w:val="0"/>
              <w:autoSpaceDE w:val="0"/>
              <w:autoSpaceDN w:val="0"/>
              <w:adjustRightInd w:val="0"/>
            </w:pPr>
            <w:r>
              <w:t xml:space="preserve">Sound explanation of the social determinants of health and how they are related </w:t>
            </w:r>
            <w:r w:rsidR="009F23CB">
              <w:t>to the health status of Coach Boone</w:t>
            </w:r>
            <w:r>
              <w:t>. Uses some relevant examples and quotes.</w:t>
            </w:r>
          </w:p>
        </w:tc>
        <w:tc>
          <w:tcPr>
            <w:tcW w:w="2072" w:type="dxa"/>
          </w:tcPr>
          <w:p w:rsidR="00075B7D" w:rsidRPr="000B120B" w:rsidRDefault="00075B7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08661F" w:rsidRPr="000B120B" w:rsidRDefault="00075B7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B120B">
              <w:rPr>
                <w:b/>
              </w:rPr>
              <w:t>14 – 17</w:t>
            </w:r>
          </w:p>
          <w:p w:rsidR="00075B7D" w:rsidRPr="000B120B" w:rsidRDefault="00075B7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08661F" w:rsidTr="000B120B">
        <w:tc>
          <w:tcPr>
            <w:tcW w:w="8613" w:type="dxa"/>
          </w:tcPr>
          <w:p w:rsidR="0008661F" w:rsidRDefault="00075B7D">
            <w:pPr>
              <w:widowControl w:val="0"/>
              <w:autoSpaceDE w:val="0"/>
              <w:autoSpaceDN w:val="0"/>
              <w:adjustRightInd w:val="0"/>
            </w:pPr>
            <w:r>
              <w:t>Explanation of the social determinants of health</w:t>
            </w:r>
            <w:r w:rsidR="009F23CB">
              <w:t xml:space="preserve"> and their relevance to Coach Boone</w:t>
            </w:r>
            <w:r>
              <w:t>. May have examples from the movie.</w:t>
            </w:r>
          </w:p>
        </w:tc>
        <w:tc>
          <w:tcPr>
            <w:tcW w:w="2072" w:type="dxa"/>
          </w:tcPr>
          <w:p w:rsidR="00075B7D" w:rsidRPr="000B120B" w:rsidRDefault="00075B7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08661F" w:rsidRPr="000B120B" w:rsidRDefault="00075B7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B120B">
              <w:rPr>
                <w:b/>
              </w:rPr>
              <w:t>10 – 13</w:t>
            </w:r>
          </w:p>
          <w:p w:rsidR="00075B7D" w:rsidRPr="000B120B" w:rsidRDefault="00075B7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08661F" w:rsidTr="000B120B">
        <w:tc>
          <w:tcPr>
            <w:tcW w:w="8613" w:type="dxa"/>
          </w:tcPr>
          <w:p w:rsidR="00075B7D" w:rsidRDefault="00075B7D">
            <w:pPr>
              <w:widowControl w:val="0"/>
              <w:autoSpaceDE w:val="0"/>
              <w:autoSpaceDN w:val="0"/>
              <w:adjustRightInd w:val="0"/>
            </w:pPr>
          </w:p>
          <w:p w:rsidR="0008661F" w:rsidRDefault="00075B7D">
            <w:pPr>
              <w:widowControl w:val="0"/>
              <w:autoSpaceDE w:val="0"/>
              <w:autoSpaceDN w:val="0"/>
              <w:adjustRightInd w:val="0"/>
            </w:pPr>
            <w:r>
              <w:t>Identifies social determinants</w:t>
            </w:r>
            <w:r w:rsidR="009F23CB">
              <w:t xml:space="preserve"> with some relevance to Coach Boone</w:t>
            </w:r>
            <w:r>
              <w:t>.</w:t>
            </w:r>
          </w:p>
        </w:tc>
        <w:tc>
          <w:tcPr>
            <w:tcW w:w="2072" w:type="dxa"/>
          </w:tcPr>
          <w:p w:rsidR="00075B7D" w:rsidRPr="000B120B" w:rsidRDefault="00075B7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08661F" w:rsidRPr="000B120B" w:rsidRDefault="00075B7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B120B">
              <w:rPr>
                <w:b/>
              </w:rPr>
              <w:t>6 – 9</w:t>
            </w:r>
          </w:p>
          <w:p w:rsidR="00075B7D" w:rsidRPr="000B120B" w:rsidRDefault="00075B7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08661F" w:rsidTr="000B120B">
        <w:tc>
          <w:tcPr>
            <w:tcW w:w="8613" w:type="dxa"/>
          </w:tcPr>
          <w:p w:rsidR="00075B7D" w:rsidRDefault="00075B7D">
            <w:pPr>
              <w:widowControl w:val="0"/>
              <w:autoSpaceDE w:val="0"/>
              <w:autoSpaceDN w:val="0"/>
              <w:adjustRightInd w:val="0"/>
            </w:pPr>
          </w:p>
          <w:p w:rsidR="0008661F" w:rsidRDefault="00075B7D">
            <w:pPr>
              <w:widowControl w:val="0"/>
              <w:autoSpaceDE w:val="0"/>
              <w:autoSpaceDN w:val="0"/>
              <w:adjustRightInd w:val="0"/>
            </w:pPr>
            <w:r>
              <w:t>Lists some of the social determinants of health.</w:t>
            </w:r>
          </w:p>
        </w:tc>
        <w:tc>
          <w:tcPr>
            <w:tcW w:w="2072" w:type="dxa"/>
          </w:tcPr>
          <w:p w:rsidR="00075B7D" w:rsidRPr="000B120B" w:rsidRDefault="00075B7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  <w:p w:rsidR="0008661F" w:rsidRPr="000B120B" w:rsidRDefault="00075B7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0B120B">
              <w:rPr>
                <w:b/>
              </w:rPr>
              <w:t>1 – 5</w:t>
            </w:r>
          </w:p>
          <w:p w:rsidR="00075B7D" w:rsidRPr="000B120B" w:rsidRDefault="00075B7D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08661F" w:rsidRDefault="0008661F">
      <w:pPr>
        <w:widowControl w:val="0"/>
        <w:autoSpaceDE w:val="0"/>
        <w:autoSpaceDN w:val="0"/>
        <w:adjustRightInd w:val="0"/>
      </w:pPr>
    </w:p>
    <w:p w:rsidR="00724B73" w:rsidRDefault="00724B73">
      <w:pPr>
        <w:widowControl w:val="0"/>
        <w:autoSpaceDE w:val="0"/>
        <w:autoSpaceDN w:val="0"/>
        <w:adjustRightInd w:val="0"/>
      </w:pPr>
    </w:p>
    <w:p w:rsidR="00DE58D1" w:rsidRDefault="00075B7D" w:rsidP="008D592F">
      <w:pPr>
        <w:widowControl w:val="0"/>
        <w:autoSpaceDE w:val="0"/>
        <w:autoSpaceDN w:val="0"/>
        <w:adjustRightInd w:val="0"/>
        <w:ind w:right="660"/>
        <w:jc w:val="both"/>
        <w:rPr>
          <w:b/>
          <w:bCs/>
          <w:iCs/>
        </w:rPr>
      </w:pPr>
      <w:r w:rsidRPr="00075B7D">
        <w:rPr>
          <w:b/>
          <w:bCs/>
          <w:iCs/>
        </w:rPr>
        <w:t>Question 2</w:t>
      </w:r>
    </w:p>
    <w:p w:rsidR="00075B7D" w:rsidRDefault="00075B7D" w:rsidP="008D592F">
      <w:pPr>
        <w:widowControl w:val="0"/>
        <w:autoSpaceDE w:val="0"/>
        <w:autoSpaceDN w:val="0"/>
        <w:adjustRightInd w:val="0"/>
        <w:ind w:right="660"/>
        <w:jc w:val="both"/>
        <w:rPr>
          <w:b/>
          <w:bCs/>
          <w:iCs/>
        </w:rPr>
      </w:pPr>
    </w:p>
    <w:tbl>
      <w:tblPr>
        <w:tblStyle w:val="TableGrid"/>
        <w:tblW w:w="0" w:type="auto"/>
        <w:tblLook w:val="04A0"/>
      </w:tblPr>
      <w:tblGrid>
        <w:gridCol w:w="8613"/>
        <w:gridCol w:w="2072"/>
      </w:tblGrid>
      <w:tr w:rsidR="00075B7D" w:rsidTr="00075B7D">
        <w:tc>
          <w:tcPr>
            <w:tcW w:w="8613" w:type="dxa"/>
          </w:tcPr>
          <w:p w:rsidR="00075B7D" w:rsidRPr="00075B7D" w:rsidRDefault="00BA3D6C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Thorough explanation of how the protective </w:t>
            </w:r>
            <w:r w:rsidR="009F23CB">
              <w:rPr>
                <w:bCs/>
                <w:iCs/>
              </w:rPr>
              <w:t>and risk factors have enhanced the character’s</w:t>
            </w:r>
            <w:r>
              <w:rPr>
                <w:bCs/>
                <w:iCs/>
              </w:rPr>
              <w:t xml:space="preserve"> level of personal health. Use of relevant examples and/or quotes from the movie.</w:t>
            </w:r>
          </w:p>
        </w:tc>
        <w:tc>
          <w:tcPr>
            <w:tcW w:w="2072" w:type="dxa"/>
          </w:tcPr>
          <w:p w:rsidR="00075B7D" w:rsidRDefault="00075B7D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/>
                <w:bCs/>
                <w:iCs/>
              </w:rPr>
            </w:pPr>
          </w:p>
          <w:p w:rsidR="0053426C" w:rsidRDefault="0053426C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9 - 10</w:t>
            </w:r>
          </w:p>
        </w:tc>
      </w:tr>
      <w:tr w:rsidR="00075B7D" w:rsidTr="00075B7D">
        <w:tc>
          <w:tcPr>
            <w:tcW w:w="8613" w:type="dxa"/>
          </w:tcPr>
          <w:p w:rsidR="00075B7D" w:rsidRPr="0053426C" w:rsidRDefault="00BA3D6C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Cs/>
                <w:iCs/>
              </w:rPr>
            </w:pPr>
            <w:r w:rsidRPr="0053426C">
              <w:rPr>
                <w:bCs/>
                <w:iCs/>
              </w:rPr>
              <w:t xml:space="preserve">Explanation of </w:t>
            </w:r>
            <w:r w:rsidR="009F23CB">
              <w:rPr>
                <w:bCs/>
                <w:iCs/>
              </w:rPr>
              <w:t>the protective and risk factors have enhanced the character’s level of personal health</w:t>
            </w:r>
            <w:r w:rsidR="0053426C" w:rsidRPr="0053426C">
              <w:rPr>
                <w:bCs/>
                <w:iCs/>
              </w:rPr>
              <w:t>. Use of examples and/or quotes from the movie.</w:t>
            </w:r>
          </w:p>
          <w:p w:rsidR="0053426C" w:rsidRDefault="0053426C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/>
                <w:bCs/>
                <w:iCs/>
              </w:rPr>
            </w:pPr>
          </w:p>
        </w:tc>
        <w:tc>
          <w:tcPr>
            <w:tcW w:w="2072" w:type="dxa"/>
          </w:tcPr>
          <w:p w:rsidR="00075B7D" w:rsidRDefault="00075B7D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/>
                <w:bCs/>
                <w:iCs/>
              </w:rPr>
            </w:pPr>
          </w:p>
          <w:p w:rsidR="0053426C" w:rsidRDefault="0053426C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7 - 8</w:t>
            </w:r>
          </w:p>
        </w:tc>
      </w:tr>
      <w:tr w:rsidR="00075B7D" w:rsidTr="00075B7D">
        <w:tc>
          <w:tcPr>
            <w:tcW w:w="8613" w:type="dxa"/>
          </w:tcPr>
          <w:p w:rsidR="00075B7D" w:rsidRDefault="00BA3D6C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Cs/>
                <w:iCs/>
              </w:rPr>
            </w:pPr>
            <w:r w:rsidRPr="00BA3D6C">
              <w:rPr>
                <w:bCs/>
                <w:iCs/>
              </w:rPr>
              <w:t xml:space="preserve">Explains </w:t>
            </w:r>
            <w:r>
              <w:rPr>
                <w:bCs/>
                <w:iCs/>
              </w:rPr>
              <w:t xml:space="preserve">how </w:t>
            </w:r>
            <w:r w:rsidR="009F23CB">
              <w:rPr>
                <w:bCs/>
                <w:iCs/>
              </w:rPr>
              <w:t>the protective and risk factors have enhanced the character’s level of personal health.</w:t>
            </w:r>
          </w:p>
          <w:p w:rsidR="00BA3D6C" w:rsidRPr="00BA3D6C" w:rsidRDefault="00BA3D6C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Cs/>
                <w:iCs/>
              </w:rPr>
            </w:pPr>
          </w:p>
        </w:tc>
        <w:tc>
          <w:tcPr>
            <w:tcW w:w="2072" w:type="dxa"/>
          </w:tcPr>
          <w:p w:rsidR="00075B7D" w:rsidRDefault="00075B7D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/>
                <w:bCs/>
                <w:iCs/>
              </w:rPr>
            </w:pPr>
          </w:p>
          <w:p w:rsidR="0053426C" w:rsidRDefault="0053426C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5 - 6</w:t>
            </w:r>
          </w:p>
        </w:tc>
      </w:tr>
      <w:tr w:rsidR="00075B7D" w:rsidTr="00075B7D">
        <w:tc>
          <w:tcPr>
            <w:tcW w:w="8613" w:type="dxa"/>
          </w:tcPr>
          <w:p w:rsidR="00F60BE6" w:rsidRDefault="00F60BE6" w:rsidP="00F60BE6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Cs/>
                <w:iCs/>
              </w:rPr>
            </w:pPr>
            <w:r w:rsidRPr="00F60BE6">
              <w:rPr>
                <w:bCs/>
                <w:iCs/>
              </w:rPr>
              <w:t>Identifies</w:t>
            </w:r>
            <w:r>
              <w:rPr>
                <w:bCs/>
                <w:iCs/>
              </w:rPr>
              <w:t xml:space="preserve"> and defines </w:t>
            </w:r>
            <w:r w:rsidR="009F23CB">
              <w:rPr>
                <w:bCs/>
                <w:iCs/>
              </w:rPr>
              <w:t>how the protective and risk factors have enhanced the character’s level of personal health</w:t>
            </w:r>
          </w:p>
          <w:p w:rsidR="00BA3D6C" w:rsidRPr="00F60BE6" w:rsidRDefault="00BA3D6C" w:rsidP="00F60BE6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Cs/>
                <w:iCs/>
              </w:rPr>
            </w:pPr>
          </w:p>
        </w:tc>
        <w:tc>
          <w:tcPr>
            <w:tcW w:w="2072" w:type="dxa"/>
          </w:tcPr>
          <w:p w:rsidR="00075B7D" w:rsidRDefault="00075B7D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/>
                <w:bCs/>
                <w:iCs/>
              </w:rPr>
            </w:pPr>
          </w:p>
          <w:p w:rsidR="0053426C" w:rsidRDefault="0053426C" w:rsidP="0053426C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3 - 4</w:t>
            </w:r>
          </w:p>
        </w:tc>
      </w:tr>
      <w:tr w:rsidR="00075B7D" w:rsidTr="00075B7D">
        <w:tc>
          <w:tcPr>
            <w:tcW w:w="8613" w:type="dxa"/>
          </w:tcPr>
          <w:p w:rsidR="00075B7D" w:rsidRPr="00F60BE6" w:rsidRDefault="00075B7D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Cs/>
                <w:iCs/>
              </w:rPr>
            </w:pPr>
          </w:p>
          <w:p w:rsidR="00F60BE6" w:rsidRDefault="00F60BE6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Cs/>
                <w:iCs/>
              </w:rPr>
            </w:pPr>
            <w:r w:rsidRPr="00F60BE6">
              <w:rPr>
                <w:bCs/>
                <w:iCs/>
              </w:rPr>
              <w:t>Lists</w:t>
            </w:r>
            <w:r>
              <w:rPr>
                <w:bCs/>
                <w:iCs/>
              </w:rPr>
              <w:t xml:space="preserve"> some protective </w:t>
            </w:r>
            <w:r w:rsidR="009F23CB">
              <w:rPr>
                <w:bCs/>
                <w:iCs/>
              </w:rPr>
              <w:t xml:space="preserve">and risk </w:t>
            </w:r>
            <w:proofErr w:type="spellStart"/>
            <w:r>
              <w:rPr>
                <w:bCs/>
                <w:iCs/>
              </w:rPr>
              <w:t>behaviours</w:t>
            </w:r>
            <w:proofErr w:type="spellEnd"/>
            <w:r>
              <w:rPr>
                <w:bCs/>
                <w:iCs/>
              </w:rPr>
              <w:t xml:space="preserve"> associated with individual</w:t>
            </w:r>
            <w:r w:rsidR="00BA3D6C">
              <w:rPr>
                <w:bCs/>
                <w:iCs/>
              </w:rPr>
              <w:t>’</w:t>
            </w:r>
            <w:r>
              <w:rPr>
                <w:bCs/>
                <w:iCs/>
              </w:rPr>
              <w:t>s health.</w:t>
            </w:r>
          </w:p>
          <w:p w:rsidR="00F60BE6" w:rsidRPr="00F60BE6" w:rsidRDefault="00F60BE6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Cs/>
                <w:iCs/>
              </w:rPr>
            </w:pPr>
          </w:p>
        </w:tc>
        <w:tc>
          <w:tcPr>
            <w:tcW w:w="2072" w:type="dxa"/>
          </w:tcPr>
          <w:p w:rsidR="00075B7D" w:rsidRDefault="00075B7D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/>
                <w:bCs/>
                <w:iCs/>
              </w:rPr>
            </w:pPr>
          </w:p>
          <w:p w:rsidR="00F60BE6" w:rsidRDefault="0053426C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1 - 2</w:t>
            </w:r>
          </w:p>
        </w:tc>
      </w:tr>
    </w:tbl>
    <w:p w:rsidR="00075B7D" w:rsidRPr="00075B7D" w:rsidRDefault="00075B7D" w:rsidP="008D592F">
      <w:pPr>
        <w:widowControl w:val="0"/>
        <w:autoSpaceDE w:val="0"/>
        <w:autoSpaceDN w:val="0"/>
        <w:adjustRightInd w:val="0"/>
        <w:ind w:right="660"/>
        <w:jc w:val="both"/>
        <w:rPr>
          <w:b/>
          <w:bCs/>
          <w:iCs/>
        </w:rPr>
      </w:pPr>
    </w:p>
    <w:p w:rsidR="00075B7D" w:rsidRDefault="00C3105D" w:rsidP="008D592F">
      <w:pPr>
        <w:widowControl w:val="0"/>
        <w:autoSpaceDE w:val="0"/>
        <w:autoSpaceDN w:val="0"/>
        <w:adjustRightInd w:val="0"/>
        <w:ind w:right="660"/>
        <w:jc w:val="both"/>
        <w:rPr>
          <w:b/>
          <w:bCs/>
          <w:iCs/>
        </w:rPr>
      </w:pPr>
      <w:r>
        <w:rPr>
          <w:b/>
          <w:bCs/>
          <w:iCs/>
        </w:rPr>
        <w:t>Question 3</w:t>
      </w:r>
    </w:p>
    <w:p w:rsidR="00C3105D" w:rsidRDefault="00C3105D" w:rsidP="008D592F">
      <w:pPr>
        <w:widowControl w:val="0"/>
        <w:autoSpaceDE w:val="0"/>
        <w:autoSpaceDN w:val="0"/>
        <w:adjustRightInd w:val="0"/>
        <w:ind w:right="660"/>
        <w:jc w:val="both"/>
        <w:rPr>
          <w:b/>
          <w:bCs/>
          <w:iCs/>
        </w:rPr>
      </w:pPr>
    </w:p>
    <w:tbl>
      <w:tblPr>
        <w:tblStyle w:val="TableGrid"/>
        <w:tblW w:w="0" w:type="auto"/>
        <w:tblLook w:val="04A0"/>
      </w:tblPr>
      <w:tblGrid>
        <w:gridCol w:w="8613"/>
        <w:gridCol w:w="2072"/>
      </w:tblGrid>
      <w:tr w:rsidR="00C3105D" w:rsidTr="00C3105D">
        <w:tc>
          <w:tcPr>
            <w:tcW w:w="8613" w:type="dxa"/>
          </w:tcPr>
          <w:p w:rsidR="00C3105D" w:rsidRDefault="00C3105D" w:rsidP="00352842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Clear explanation, with the use of examples, of the relative and dynamic nature of health </w:t>
            </w:r>
            <w:r w:rsidR="00352842">
              <w:rPr>
                <w:bCs/>
                <w:iCs/>
              </w:rPr>
              <w:t>for</w:t>
            </w:r>
            <w:r>
              <w:rPr>
                <w:bCs/>
                <w:iCs/>
              </w:rPr>
              <w:t xml:space="preserve"> characters in the movie.</w:t>
            </w:r>
          </w:p>
        </w:tc>
        <w:tc>
          <w:tcPr>
            <w:tcW w:w="2072" w:type="dxa"/>
          </w:tcPr>
          <w:p w:rsidR="00C3105D" w:rsidRPr="000B120B" w:rsidRDefault="00C3105D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/>
                <w:bCs/>
                <w:iCs/>
              </w:rPr>
            </w:pPr>
          </w:p>
          <w:p w:rsidR="00C3105D" w:rsidRPr="000B120B" w:rsidRDefault="00C3105D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/>
                <w:bCs/>
                <w:iCs/>
              </w:rPr>
            </w:pPr>
            <w:r w:rsidRPr="000B120B">
              <w:rPr>
                <w:b/>
                <w:bCs/>
                <w:iCs/>
              </w:rPr>
              <w:t>4</w:t>
            </w:r>
          </w:p>
          <w:p w:rsidR="00C3105D" w:rsidRPr="000B120B" w:rsidRDefault="00C3105D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/>
                <w:bCs/>
                <w:iCs/>
              </w:rPr>
            </w:pPr>
          </w:p>
        </w:tc>
      </w:tr>
      <w:tr w:rsidR="00C3105D" w:rsidTr="00C3105D">
        <w:tc>
          <w:tcPr>
            <w:tcW w:w="8613" w:type="dxa"/>
          </w:tcPr>
          <w:p w:rsidR="00C3105D" w:rsidRDefault="00352842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Explanation of the relative and dynamic</w:t>
            </w:r>
            <w:r w:rsidR="009F23CB">
              <w:rPr>
                <w:bCs/>
                <w:iCs/>
              </w:rPr>
              <w:t xml:space="preserve"> nature of health for</w:t>
            </w:r>
            <w:r>
              <w:rPr>
                <w:bCs/>
                <w:iCs/>
              </w:rPr>
              <w:t xml:space="preserve"> characters in the movie.</w:t>
            </w:r>
          </w:p>
          <w:p w:rsidR="00352842" w:rsidRDefault="00352842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Cs/>
                <w:iCs/>
              </w:rPr>
            </w:pPr>
          </w:p>
        </w:tc>
        <w:tc>
          <w:tcPr>
            <w:tcW w:w="2072" w:type="dxa"/>
          </w:tcPr>
          <w:p w:rsidR="00C3105D" w:rsidRPr="000B120B" w:rsidRDefault="00C3105D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/>
                <w:bCs/>
                <w:iCs/>
              </w:rPr>
            </w:pPr>
          </w:p>
          <w:p w:rsidR="00352842" w:rsidRPr="000B120B" w:rsidRDefault="00352842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/>
                <w:bCs/>
                <w:iCs/>
              </w:rPr>
            </w:pPr>
            <w:r w:rsidRPr="000B120B">
              <w:rPr>
                <w:b/>
                <w:bCs/>
                <w:iCs/>
              </w:rPr>
              <w:t>2 - 3</w:t>
            </w:r>
          </w:p>
        </w:tc>
      </w:tr>
      <w:tr w:rsidR="00C3105D" w:rsidTr="00C3105D">
        <w:tc>
          <w:tcPr>
            <w:tcW w:w="8613" w:type="dxa"/>
          </w:tcPr>
          <w:p w:rsidR="00C3105D" w:rsidRDefault="00352842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Limited relevant information about either the relative or dynamic nature of health.</w:t>
            </w:r>
          </w:p>
        </w:tc>
        <w:tc>
          <w:tcPr>
            <w:tcW w:w="2072" w:type="dxa"/>
          </w:tcPr>
          <w:p w:rsidR="00C3105D" w:rsidRPr="000B120B" w:rsidRDefault="00C3105D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/>
                <w:bCs/>
                <w:iCs/>
              </w:rPr>
            </w:pPr>
          </w:p>
          <w:p w:rsidR="00352842" w:rsidRPr="000B120B" w:rsidRDefault="00352842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/>
                <w:bCs/>
                <w:iCs/>
              </w:rPr>
            </w:pPr>
            <w:r w:rsidRPr="000B120B">
              <w:rPr>
                <w:b/>
                <w:bCs/>
                <w:iCs/>
              </w:rPr>
              <w:t>1</w:t>
            </w:r>
          </w:p>
          <w:p w:rsidR="00352842" w:rsidRPr="000B120B" w:rsidRDefault="00352842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/>
                <w:bCs/>
                <w:iCs/>
              </w:rPr>
            </w:pPr>
          </w:p>
        </w:tc>
      </w:tr>
    </w:tbl>
    <w:p w:rsidR="00C3105D" w:rsidRPr="00380A08" w:rsidRDefault="00C3105D" w:rsidP="008D592F">
      <w:pPr>
        <w:widowControl w:val="0"/>
        <w:autoSpaceDE w:val="0"/>
        <w:autoSpaceDN w:val="0"/>
        <w:adjustRightInd w:val="0"/>
        <w:ind w:right="660"/>
        <w:jc w:val="both"/>
        <w:rPr>
          <w:b/>
          <w:bCs/>
          <w:iCs/>
        </w:rPr>
      </w:pPr>
    </w:p>
    <w:p w:rsidR="000B120B" w:rsidRDefault="000B120B" w:rsidP="008D592F">
      <w:pPr>
        <w:widowControl w:val="0"/>
        <w:autoSpaceDE w:val="0"/>
        <w:autoSpaceDN w:val="0"/>
        <w:adjustRightInd w:val="0"/>
        <w:ind w:right="660"/>
        <w:jc w:val="both"/>
        <w:rPr>
          <w:b/>
          <w:bCs/>
          <w:iCs/>
        </w:rPr>
      </w:pPr>
    </w:p>
    <w:p w:rsidR="00352842" w:rsidRDefault="00352842" w:rsidP="008D592F">
      <w:pPr>
        <w:widowControl w:val="0"/>
        <w:autoSpaceDE w:val="0"/>
        <w:autoSpaceDN w:val="0"/>
        <w:adjustRightInd w:val="0"/>
        <w:ind w:right="660"/>
        <w:jc w:val="both"/>
        <w:rPr>
          <w:b/>
          <w:bCs/>
          <w:iCs/>
        </w:rPr>
      </w:pPr>
      <w:r w:rsidRPr="00380A08">
        <w:rPr>
          <w:b/>
          <w:bCs/>
          <w:iCs/>
        </w:rPr>
        <w:lastRenderedPageBreak/>
        <w:t>Question 4</w:t>
      </w:r>
    </w:p>
    <w:p w:rsidR="000B120B" w:rsidRPr="00380A08" w:rsidRDefault="000B120B" w:rsidP="008D592F">
      <w:pPr>
        <w:widowControl w:val="0"/>
        <w:autoSpaceDE w:val="0"/>
        <w:autoSpaceDN w:val="0"/>
        <w:adjustRightInd w:val="0"/>
        <w:ind w:right="660"/>
        <w:jc w:val="both"/>
        <w:rPr>
          <w:b/>
          <w:bCs/>
          <w:iCs/>
        </w:rPr>
      </w:pPr>
    </w:p>
    <w:tbl>
      <w:tblPr>
        <w:tblStyle w:val="TableGrid"/>
        <w:tblW w:w="0" w:type="auto"/>
        <w:tblLook w:val="04A0"/>
      </w:tblPr>
      <w:tblGrid>
        <w:gridCol w:w="8613"/>
        <w:gridCol w:w="2072"/>
      </w:tblGrid>
      <w:tr w:rsidR="00352842" w:rsidTr="00352842">
        <w:tc>
          <w:tcPr>
            <w:tcW w:w="8613" w:type="dxa"/>
          </w:tcPr>
          <w:p w:rsidR="00352842" w:rsidRDefault="002D7E28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Thorough explanation comparing the determinants of health between </w:t>
            </w:r>
            <w:r w:rsidR="009F23CB">
              <w:rPr>
                <w:bCs/>
                <w:iCs/>
              </w:rPr>
              <w:t>Gerry and Jules</w:t>
            </w:r>
            <w:r>
              <w:rPr>
                <w:bCs/>
                <w:iCs/>
              </w:rPr>
              <w:t xml:space="preserve">. </w:t>
            </w:r>
            <w:r w:rsidR="00A93A9C">
              <w:rPr>
                <w:bCs/>
                <w:iCs/>
              </w:rPr>
              <w:t xml:space="preserve">Identifies </w:t>
            </w:r>
            <w:r w:rsidR="000B120B">
              <w:rPr>
                <w:bCs/>
                <w:iCs/>
              </w:rPr>
              <w:t>health as a</w:t>
            </w:r>
            <w:r w:rsidR="00A93A9C">
              <w:rPr>
                <w:bCs/>
                <w:iCs/>
              </w:rPr>
              <w:t xml:space="preserve"> social construct. </w:t>
            </w:r>
            <w:r>
              <w:rPr>
                <w:bCs/>
                <w:iCs/>
              </w:rPr>
              <w:t>Supported with relevant examples and/or quotes.</w:t>
            </w:r>
          </w:p>
          <w:p w:rsidR="002D7E28" w:rsidRDefault="002D7E28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Cs/>
                <w:iCs/>
              </w:rPr>
            </w:pPr>
          </w:p>
        </w:tc>
        <w:tc>
          <w:tcPr>
            <w:tcW w:w="2072" w:type="dxa"/>
          </w:tcPr>
          <w:p w:rsidR="00352842" w:rsidRPr="000B120B" w:rsidRDefault="00352842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/>
                <w:bCs/>
                <w:iCs/>
              </w:rPr>
            </w:pPr>
          </w:p>
          <w:p w:rsidR="00A93A9C" w:rsidRPr="000B120B" w:rsidRDefault="00A93A9C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/>
                <w:bCs/>
                <w:iCs/>
              </w:rPr>
            </w:pPr>
            <w:r w:rsidRPr="000B120B">
              <w:rPr>
                <w:b/>
                <w:bCs/>
                <w:iCs/>
              </w:rPr>
              <w:t>5 - 6</w:t>
            </w:r>
          </w:p>
        </w:tc>
      </w:tr>
      <w:tr w:rsidR="00352842" w:rsidTr="00352842">
        <w:tc>
          <w:tcPr>
            <w:tcW w:w="8613" w:type="dxa"/>
          </w:tcPr>
          <w:p w:rsidR="00352842" w:rsidRDefault="00A93A9C" w:rsidP="00A93A9C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Explains how the </w:t>
            </w:r>
            <w:r w:rsidR="002D7E28">
              <w:rPr>
                <w:bCs/>
                <w:iCs/>
              </w:rPr>
              <w:t>determinants of health</w:t>
            </w:r>
            <w:r w:rsidR="009F23CB">
              <w:rPr>
                <w:bCs/>
                <w:iCs/>
              </w:rPr>
              <w:t xml:space="preserve"> have affected Gerry and Jules’</w:t>
            </w:r>
            <w:r>
              <w:rPr>
                <w:bCs/>
                <w:iCs/>
              </w:rPr>
              <w:t xml:space="preserve"> level of health differently. </w:t>
            </w:r>
            <w:r w:rsidR="002D7E28">
              <w:rPr>
                <w:bCs/>
                <w:iCs/>
              </w:rPr>
              <w:t xml:space="preserve"> Supports answer with relevant examples.</w:t>
            </w:r>
          </w:p>
          <w:p w:rsidR="00A93A9C" w:rsidRDefault="00A93A9C" w:rsidP="00A93A9C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Cs/>
                <w:iCs/>
              </w:rPr>
            </w:pPr>
          </w:p>
        </w:tc>
        <w:tc>
          <w:tcPr>
            <w:tcW w:w="2072" w:type="dxa"/>
          </w:tcPr>
          <w:p w:rsidR="00352842" w:rsidRPr="000B120B" w:rsidRDefault="00352842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/>
                <w:bCs/>
                <w:iCs/>
              </w:rPr>
            </w:pPr>
          </w:p>
          <w:p w:rsidR="00A93A9C" w:rsidRPr="000B120B" w:rsidRDefault="00A93A9C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/>
                <w:bCs/>
                <w:iCs/>
              </w:rPr>
            </w:pPr>
            <w:r w:rsidRPr="000B120B">
              <w:rPr>
                <w:b/>
                <w:bCs/>
                <w:iCs/>
              </w:rPr>
              <w:t>3 - 4</w:t>
            </w:r>
          </w:p>
        </w:tc>
      </w:tr>
      <w:tr w:rsidR="00352842" w:rsidTr="00352842">
        <w:tc>
          <w:tcPr>
            <w:tcW w:w="8613" w:type="dxa"/>
          </w:tcPr>
          <w:p w:rsidR="00A93A9C" w:rsidRDefault="00A93A9C" w:rsidP="002D7E28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Cs/>
                <w:iCs/>
              </w:rPr>
            </w:pPr>
          </w:p>
          <w:p w:rsidR="00352842" w:rsidRDefault="00E8092D" w:rsidP="002D7E28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Lists reasons why Gerry has better health than Jules</w:t>
            </w:r>
            <w:r w:rsidR="00380A08">
              <w:rPr>
                <w:bCs/>
                <w:iCs/>
              </w:rPr>
              <w:t>.</w:t>
            </w:r>
          </w:p>
          <w:p w:rsidR="00A93A9C" w:rsidRDefault="00A93A9C" w:rsidP="002D7E28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Cs/>
                <w:iCs/>
              </w:rPr>
            </w:pPr>
          </w:p>
        </w:tc>
        <w:tc>
          <w:tcPr>
            <w:tcW w:w="2072" w:type="dxa"/>
          </w:tcPr>
          <w:p w:rsidR="00352842" w:rsidRPr="000B120B" w:rsidRDefault="00352842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/>
                <w:bCs/>
                <w:iCs/>
              </w:rPr>
            </w:pPr>
          </w:p>
          <w:p w:rsidR="00A93A9C" w:rsidRPr="000B120B" w:rsidRDefault="00A93A9C" w:rsidP="008D592F">
            <w:pPr>
              <w:widowControl w:val="0"/>
              <w:autoSpaceDE w:val="0"/>
              <w:autoSpaceDN w:val="0"/>
              <w:adjustRightInd w:val="0"/>
              <w:ind w:right="660"/>
              <w:jc w:val="both"/>
              <w:rPr>
                <w:b/>
                <w:bCs/>
                <w:iCs/>
              </w:rPr>
            </w:pPr>
            <w:r w:rsidRPr="000B120B">
              <w:rPr>
                <w:b/>
                <w:bCs/>
                <w:iCs/>
              </w:rPr>
              <w:t>1 - 2</w:t>
            </w:r>
          </w:p>
        </w:tc>
      </w:tr>
    </w:tbl>
    <w:p w:rsidR="00352842" w:rsidRPr="00C3105D" w:rsidRDefault="00352842" w:rsidP="008D592F">
      <w:pPr>
        <w:widowControl w:val="0"/>
        <w:autoSpaceDE w:val="0"/>
        <w:autoSpaceDN w:val="0"/>
        <w:adjustRightInd w:val="0"/>
        <w:ind w:right="660"/>
        <w:jc w:val="both"/>
        <w:rPr>
          <w:bCs/>
          <w:iCs/>
        </w:rPr>
      </w:pPr>
    </w:p>
    <w:sectPr w:rsidR="00352842" w:rsidRPr="00C3105D" w:rsidSect="00724B73">
      <w:headerReference w:type="default" r:id="rId7"/>
      <w:footerReference w:type="default" r:id="rId8"/>
      <w:pgSz w:w="11909" w:h="16834"/>
      <w:pgMar w:top="720" w:right="720" w:bottom="1129" w:left="720" w:header="0" w:footer="1129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23CB" w:rsidRDefault="009F23CB">
      <w:r>
        <w:separator/>
      </w:r>
    </w:p>
  </w:endnote>
  <w:endnote w:type="continuationSeparator" w:id="0">
    <w:p w:rsidR="009F23CB" w:rsidRDefault="009F23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3CB" w:rsidRDefault="009F23CB">
    <w:pPr>
      <w:widowControl w:val="0"/>
      <w:tabs>
        <w:tab w:val="center" w:pos="5234"/>
        <w:tab w:val="right" w:pos="10469"/>
      </w:tabs>
      <w:autoSpaceDE w:val="0"/>
      <w:autoSpaceDN w:val="0"/>
      <w:adjustRightInd w:val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23CB" w:rsidRDefault="009F23CB">
      <w:r>
        <w:separator/>
      </w:r>
    </w:p>
  </w:footnote>
  <w:footnote w:type="continuationSeparator" w:id="0">
    <w:p w:rsidR="009F23CB" w:rsidRDefault="009F23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3CB" w:rsidRDefault="009F23CB">
    <w:pPr>
      <w:widowControl w:val="0"/>
      <w:tabs>
        <w:tab w:val="center" w:pos="5234"/>
        <w:tab w:val="right" w:pos="10469"/>
      </w:tabs>
      <w:autoSpaceDE w:val="0"/>
      <w:autoSpaceDN w:val="0"/>
      <w:adjustRightInd w:val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81AC4678"/>
    <w:lvl w:ilvl="0">
      <w:numFmt w:val="bullet"/>
      <w:lvlText w:val="*"/>
      <w:lvlJc w:val="left"/>
    </w:lvl>
  </w:abstractNum>
  <w:abstractNum w:abstractNumId="1">
    <w:nsid w:val="04EF6C11"/>
    <w:multiLevelType w:val="hybridMultilevel"/>
    <w:tmpl w:val="98905B5A"/>
    <w:lvl w:ilvl="0" w:tplc="5E0694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E42CD"/>
    <w:multiLevelType w:val="hybridMultilevel"/>
    <w:tmpl w:val="8AFA39BC"/>
    <w:lvl w:ilvl="0" w:tplc="DDCC839C"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3">
    <w:nsid w:val="46DC39A6"/>
    <w:multiLevelType w:val="hybridMultilevel"/>
    <w:tmpl w:val="867A6BE4"/>
    <w:lvl w:ilvl="0" w:tplc="5992B2F2">
      <w:start w:val="1"/>
      <w:numFmt w:val="decimal"/>
      <w:lvlText w:val="%1)"/>
      <w:lvlJc w:val="left"/>
      <w:pPr>
        <w:ind w:left="990" w:hanging="360"/>
      </w:pPr>
      <w:rPr>
        <w:rFonts w:hint="default"/>
        <w:b w:val="0"/>
        <w:i w:val="0"/>
      </w:rPr>
    </w:lvl>
    <w:lvl w:ilvl="1" w:tplc="0C090019" w:tentative="1">
      <w:start w:val="1"/>
      <w:numFmt w:val="lowerLetter"/>
      <w:lvlText w:val="%2."/>
      <w:lvlJc w:val="left"/>
      <w:pPr>
        <w:ind w:left="1710" w:hanging="360"/>
      </w:pPr>
    </w:lvl>
    <w:lvl w:ilvl="2" w:tplc="0C09001B" w:tentative="1">
      <w:start w:val="1"/>
      <w:numFmt w:val="lowerRoman"/>
      <w:lvlText w:val="%3."/>
      <w:lvlJc w:val="right"/>
      <w:pPr>
        <w:ind w:left="2430" w:hanging="180"/>
      </w:pPr>
    </w:lvl>
    <w:lvl w:ilvl="3" w:tplc="0C09000F" w:tentative="1">
      <w:start w:val="1"/>
      <w:numFmt w:val="decimal"/>
      <w:lvlText w:val="%4."/>
      <w:lvlJc w:val="left"/>
      <w:pPr>
        <w:ind w:left="3150" w:hanging="360"/>
      </w:pPr>
    </w:lvl>
    <w:lvl w:ilvl="4" w:tplc="0C090019" w:tentative="1">
      <w:start w:val="1"/>
      <w:numFmt w:val="lowerLetter"/>
      <w:lvlText w:val="%5."/>
      <w:lvlJc w:val="left"/>
      <w:pPr>
        <w:ind w:left="3870" w:hanging="360"/>
      </w:pPr>
    </w:lvl>
    <w:lvl w:ilvl="5" w:tplc="0C09001B" w:tentative="1">
      <w:start w:val="1"/>
      <w:numFmt w:val="lowerRoman"/>
      <w:lvlText w:val="%6."/>
      <w:lvlJc w:val="right"/>
      <w:pPr>
        <w:ind w:left="4590" w:hanging="180"/>
      </w:pPr>
    </w:lvl>
    <w:lvl w:ilvl="6" w:tplc="0C09000F" w:tentative="1">
      <w:start w:val="1"/>
      <w:numFmt w:val="decimal"/>
      <w:lvlText w:val="%7."/>
      <w:lvlJc w:val="left"/>
      <w:pPr>
        <w:ind w:left="5310" w:hanging="360"/>
      </w:pPr>
    </w:lvl>
    <w:lvl w:ilvl="7" w:tplc="0C090019" w:tentative="1">
      <w:start w:val="1"/>
      <w:numFmt w:val="lowerLetter"/>
      <w:lvlText w:val="%8."/>
      <w:lvlJc w:val="left"/>
      <w:pPr>
        <w:ind w:left="6030" w:hanging="360"/>
      </w:pPr>
    </w:lvl>
    <w:lvl w:ilvl="8" w:tplc="0C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hideSpellingErrors/>
  <w:hideGrammaticalError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724B73"/>
    <w:rsid w:val="000136E9"/>
    <w:rsid w:val="00075B7D"/>
    <w:rsid w:val="0008661F"/>
    <w:rsid w:val="000B120B"/>
    <w:rsid w:val="000E275D"/>
    <w:rsid w:val="00177D99"/>
    <w:rsid w:val="0019309F"/>
    <w:rsid w:val="00243CD3"/>
    <w:rsid w:val="00247592"/>
    <w:rsid w:val="002D7E28"/>
    <w:rsid w:val="00352842"/>
    <w:rsid w:val="00380A08"/>
    <w:rsid w:val="00492CA4"/>
    <w:rsid w:val="0053426C"/>
    <w:rsid w:val="00586074"/>
    <w:rsid w:val="005C7F46"/>
    <w:rsid w:val="005E0452"/>
    <w:rsid w:val="00724B73"/>
    <w:rsid w:val="00744465"/>
    <w:rsid w:val="007A3CCE"/>
    <w:rsid w:val="0084191D"/>
    <w:rsid w:val="008A4786"/>
    <w:rsid w:val="008A6CF7"/>
    <w:rsid w:val="008D0300"/>
    <w:rsid w:val="008D592F"/>
    <w:rsid w:val="008F4C83"/>
    <w:rsid w:val="00911D03"/>
    <w:rsid w:val="0092212C"/>
    <w:rsid w:val="00962B4B"/>
    <w:rsid w:val="009A5F8E"/>
    <w:rsid w:val="009F23CB"/>
    <w:rsid w:val="00A21634"/>
    <w:rsid w:val="00A40051"/>
    <w:rsid w:val="00A62FEE"/>
    <w:rsid w:val="00A93A9C"/>
    <w:rsid w:val="00AC1F67"/>
    <w:rsid w:val="00B359F5"/>
    <w:rsid w:val="00B42E09"/>
    <w:rsid w:val="00B65B41"/>
    <w:rsid w:val="00BA3D6C"/>
    <w:rsid w:val="00C3105D"/>
    <w:rsid w:val="00C5481D"/>
    <w:rsid w:val="00C70B6C"/>
    <w:rsid w:val="00D270A0"/>
    <w:rsid w:val="00D94530"/>
    <w:rsid w:val="00DA5430"/>
    <w:rsid w:val="00DE58D1"/>
    <w:rsid w:val="00E23849"/>
    <w:rsid w:val="00E5047B"/>
    <w:rsid w:val="00E8092D"/>
    <w:rsid w:val="00E87A8B"/>
    <w:rsid w:val="00E91C0D"/>
    <w:rsid w:val="00F60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5430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A3CC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58D1"/>
    <w:pPr>
      <w:ind w:left="720"/>
      <w:contextualSpacing/>
    </w:pPr>
  </w:style>
  <w:style w:type="table" w:styleId="TableGrid">
    <w:name w:val="Table Grid"/>
    <w:basedOn w:val="TableNormal"/>
    <w:rsid w:val="000866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726</Words>
  <Characters>3829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KOTARA HIGH SCHOOL</vt:lpstr>
    </vt:vector>
  </TitlesOfParts>
  <Company>Kotara High School</Company>
  <LinksUpToDate>false</LinksUpToDate>
  <CharactersWithSpaces>4546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KOTARA HIGH SCHOOL</dc:title>
  <dc:subject/>
  <dc:creator>NEIL</dc:creator>
  <cp:keywords/>
  <dc:description/>
  <cp:lastModifiedBy>Student User</cp:lastModifiedBy>
  <cp:revision>2</cp:revision>
  <cp:lastPrinted>2012-03-26T00:16:00Z</cp:lastPrinted>
  <dcterms:created xsi:type="dcterms:W3CDTF">2012-03-26T00:23:00Z</dcterms:created>
  <dcterms:modified xsi:type="dcterms:W3CDTF">2012-03-26T00:23:00Z</dcterms:modified>
</cp:coreProperties>
</file>